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B" w:rsidRPr="009757DF" w:rsidRDefault="0021548B" w:rsidP="0021548B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K.M.F.C.</w:t>
      </w:r>
      <w:r w:rsidRPr="009757DF">
        <w:rPr>
          <w:rFonts w:ascii="Verdana" w:hAnsi="Verdana"/>
          <w:b/>
          <w:sz w:val="26"/>
          <w:szCs w:val="26"/>
        </w:rPr>
        <w:t>, z. s.</w:t>
      </w:r>
    </w:p>
    <w:p w:rsidR="0021548B" w:rsidRPr="00F67705" w:rsidRDefault="0021548B" w:rsidP="0021548B">
      <w:pPr>
        <w:spacing w:after="600"/>
        <w:jc w:val="center"/>
        <w:rPr>
          <w:rFonts w:ascii="Verdana" w:hAnsi="Verdana"/>
          <w:color w:val="000000"/>
          <w:sz w:val="26"/>
          <w:szCs w:val="20"/>
        </w:rPr>
      </w:pPr>
      <w:r w:rsidRPr="00F67705">
        <w:rPr>
          <w:rFonts w:ascii="Verdana" w:hAnsi="Verdana"/>
          <w:color w:val="000000"/>
          <w:sz w:val="26"/>
          <w:szCs w:val="20"/>
        </w:rPr>
        <w:t>Stanovy spolku</w:t>
      </w:r>
    </w:p>
    <w:p w:rsidR="0021548B" w:rsidRPr="008D6B0C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</w:t>
      </w:r>
    </w:p>
    <w:p w:rsidR="0021548B" w:rsidRPr="008D6B0C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8D6B0C">
        <w:rPr>
          <w:rFonts w:ascii="Verdana" w:hAnsi="Verdana"/>
          <w:b/>
          <w:sz w:val="20"/>
          <w:szCs w:val="20"/>
        </w:rPr>
        <w:t>Název a sídlo</w:t>
      </w:r>
    </w:p>
    <w:p w:rsidR="0021548B" w:rsidRPr="00E843AB" w:rsidRDefault="0021548B" w:rsidP="0021548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K.M.F.C., z. s.</w:t>
      </w:r>
      <w:r w:rsidRPr="008D6B0C">
        <w:rPr>
          <w:rFonts w:ascii="Verdana" w:hAnsi="Verdana"/>
          <w:color w:val="000000"/>
          <w:sz w:val="20"/>
          <w:szCs w:val="20"/>
        </w:rPr>
        <w:t xml:space="preserve"> (dále jen „</w:t>
      </w:r>
      <w:r>
        <w:rPr>
          <w:rFonts w:ascii="Verdana" w:hAnsi="Verdana"/>
          <w:color w:val="000000"/>
          <w:sz w:val="20"/>
          <w:szCs w:val="20"/>
        </w:rPr>
        <w:t>spolek“) mají své sídlo v Olomouci</w:t>
      </w:r>
      <w:r w:rsidRPr="008D6B0C">
        <w:rPr>
          <w:rFonts w:ascii="Verdana" w:hAnsi="Verdana"/>
          <w:color w:val="000000"/>
          <w:sz w:val="20"/>
          <w:szCs w:val="20"/>
        </w:rPr>
        <w:t xml:space="preserve">, </w:t>
      </w:r>
      <w:r w:rsidR="00A7026D">
        <w:rPr>
          <w:rFonts w:ascii="Verdana" w:hAnsi="Verdana"/>
          <w:color w:val="000000"/>
          <w:sz w:val="20"/>
          <w:szCs w:val="20"/>
        </w:rPr>
        <w:t xml:space="preserve">na adrese </w:t>
      </w:r>
      <w:proofErr w:type="spellStart"/>
      <w:r w:rsidR="00A7026D">
        <w:rPr>
          <w:rFonts w:ascii="Verdana" w:hAnsi="Verdana"/>
          <w:color w:val="000000"/>
          <w:sz w:val="20"/>
          <w:szCs w:val="20"/>
        </w:rPr>
        <w:t>Fra</w:t>
      </w:r>
      <w:r>
        <w:rPr>
          <w:rFonts w:ascii="Verdana" w:hAnsi="Verdana"/>
          <w:color w:val="000000"/>
          <w:sz w:val="20"/>
          <w:szCs w:val="20"/>
        </w:rPr>
        <w:t>gnerova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A7026D">
        <w:rPr>
          <w:rFonts w:ascii="Verdana" w:hAnsi="Verdana"/>
          <w:color w:val="000000"/>
          <w:sz w:val="20"/>
          <w:szCs w:val="20"/>
        </w:rPr>
        <w:t>513/</w:t>
      </w:r>
      <w:r>
        <w:rPr>
          <w:rFonts w:ascii="Verdana" w:hAnsi="Verdana"/>
          <w:color w:val="000000"/>
          <w:sz w:val="20"/>
          <w:szCs w:val="20"/>
        </w:rPr>
        <w:t>4</w:t>
      </w:r>
      <w:r w:rsidRPr="008D6B0C">
        <w:rPr>
          <w:rFonts w:ascii="Verdana" w:hAnsi="Verdana"/>
          <w:color w:val="000000"/>
          <w:sz w:val="20"/>
          <w:szCs w:val="20"/>
        </w:rPr>
        <w:t>,</w:t>
      </w:r>
      <w:r w:rsidR="00A7026D">
        <w:rPr>
          <w:rFonts w:ascii="Verdana" w:hAnsi="Verdana"/>
          <w:color w:val="000000"/>
          <w:sz w:val="20"/>
          <w:szCs w:val="20"/>
        </w:rPr>
        <w:t xml:space="preserve"> </w:t>
      </w:r>
      <w:r w:rsidRPr="008D6B0C">
        <w:rPr>
          <w:rFonts w:ascii="Verdana" w:hAnsi="Verdana"/>
          <w:color w:val="000000"/>
          <w:sz w:val="20"/>
          <w:szCs w:val="20"/>
        </w:rPr>
        <w:t xml:space="preserve"> PSČ </w:t>
      </w:r>
      <w:r>
        <w:rPr>
          <w:rFonts w:ascii="Verdana" w:hAnsi="Verdana"/>
          <w:color w:val="000000"/>
          <w:sz w:val="20"/>
          <w:szCs w:val="20"/>
        </w:rPr>
        <w:t xml:space="preserve">779 00. </w:t>
      </w:r>
    </w:p>
    <w:p w:rsidR="0021548B" w:rsidRPr="008D6B0C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II</w:t>
      </w:r>
    </w:p>
    <w:p w:rsidR="0021548B" w:rsidRPr="008D6B0C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Účel spolku</w:t>
      </w:r>
    </w:p>
    <w:p w:rsidR="0021548B" w:rsidRPr="003D406F" w:rsidRDefault="0021548B" w:rsidP="0021548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Účelem spolku je rozvíjení fyzických, taktických a morálních dovednosti v oblastech, které umožní členům orientovat se v krizových situacích, reagovat na ně, a adekvátně je řešit v souladu s právními normami české republiky. A také dokázat tyto dovednosti využít k pomoci druhým</w:t>
      </w:r>
      <w:r w:rsidR="00AA2CE1">
        <w:rPr>
          <w:rFonts w:ascii="Verdana" w:hAnsi="Verdana"/>
          <w:sz w:val="20"/>
          <w:szCs w:val="20"/>
        </w:rPr>
        <w:t>.</w:t>
      </w:r>
    </w:p>
    <w:p w:rsidR="0021548B" w:rsidRPr="00E448BD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III</w:t>
      </w:r>
    </w:p>
    <w:p w:rsidR="0021548B" w:rsidRPr="00E448BD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>Hlavní činnost spolku</w:t>
      </w:r>
    </w:p>
    <w:p w:rsidR="0021548B" w:rsidRPr="002A6C0D" w:rsidRDefault="0021548B" w:rsidP="0021548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Činnost spolku směřuje k naplnění účelu popsaného v čl. II., co by společného zájmu </w:t>
      </w:r>
      <w:r w:rsidRPr="002A6C0D">
        <w:rPr>
          <w:rFonts w:ascii="Verdana" w:hAnsi="Verdana"/>
          <w:color w:val="000000"/>
          <w:sz w:val="20"/>
          <w:szCs w:val="20"/>
        </w:rPr>
        <w:t>jeho členů. Tento účel je naplňován zejména prostřednictvím:</w:t>
      </w:r>
    </w:p>
    <w:p w:rsidR="0021548B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výuka sebeobrany</w:t>
      </w:r>
      <w:r w:rsidRPr="00FA1ABF">
        <w:rPr>
          <w:rFonts w:ascii="Verdana" w:hAnsi="Verdana"/>
          <w:color w:val="000000"/>
          <w:sz w:val="20"/>
          <w:szCs w:val="20"/>
        </w:rPr>
        <w:t>,</w:t>
      </w:r>
    </w:p>
    <w:p w:rsidR="0021548B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výuka první pomoci,</w:t>
      </w:r>
    </w:p>
    <w:p w:rsidR="0021548B" w:rsidRDefault="00AC1083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výuka fi</w:t>
      </w:r>
      <w:r w:rsidR="0021548B">
        <w:rPr>
          <w:rFonts w:ascii="Verdana" w:hAnsi="Verdana"/>
          <w:color w:val="000000"/>
          <w:sz w:val="20"/>
          <w:szCs w:val="20"/>
        </w:rPr>
        <w:t>tnes</w:t>
      </w:r>
      <w:r>
        <w:rPr>
          <w:rFonts w:ascii="Verdana" w:hAnsi="Verdana"/>
          <w:color w:val="000000"/>
          <w:sz w:val="20"/>
          <w:szCs w:val="20"/>
        </w:rPr>
        <w:t>s</w:t>
      </w:r>
      <w:r w:rsidR="0021548B">
        <w:rPr>
          <w:rFonts w:ascii="Verdana" w:hAnsi="Verdana"/>
          <w:color w:val="000000"/>
          <w:sz w:val="20"/>
          <w:szCs w:val="20"/>
        </w:rPr>
        <w:t>,</w:t>
      </w:r>
    </w:p>
    <w:p w:rsidR="0021548B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výuka v oblasti lezecké přípravy,</w:t>
      </w:r>
    </w:p>
    <w:p w:rsidR="0021548B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A509E">
        <w:rPr>
          <w:rFonts w:ascii="Verdana" w:hAnsi="Verdana"/>
          <w:color w:val="000000"/>
          <w:sz w:val="20"/>
          <w:szCs w:val="20"/>
        </w:rPr>
        <w:t>vý</w:t>
      </w:r>
      <w:r w:rsidR="00F02BFB">
        <w:rPr>
          <w:rFonts w:ascii="Verdana" w:hAnsi="Verdana"/>
          <w:color w:val="000000"/>
          <w:sz w:val="20"/>
          <w:szCs w:val="20"/>
        </w:rPr>
        <w:t>u</w:t>
      </w:r>
      <w:r w:rsidRPr="000A509E">
        <w:rPr>
          <w:rFonts w:ascii="Verdana" w:hAnsi="Verdana"/>
          <w:color w:val="000000"/>
          <w:sz w:val="20"/>
          <w:szCs w:val="20"/>
        </w:rPr>
        <w:t>ka taktiky v oblasti nutné obrany a předcházení sebeobranných střetů,</w:t>
      </w:r>
    </w:p>
    <w:p w:rsidR="00A7614A" w:rsidRPr="000A509E" w:rsidRDefault="00A7614A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pořádání sportovních akcí,</w:t>
      </w:r>
    </w:p>
    <w:p w:rsidR="0021548B" w:rsidRPr="00FA1ABF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analýz</w:t>
      </w:r>
      <w:r>
        <w:rPr>
          <w:rFonts w:ascii="Verdana" w:hAnsi="Verdana"/>
          <w:color w:val="000000"/>
          <w:sz w:val="20"/>
          <w:szCs w:val="20"/>
        </w:rPr>
        <w:t>y</w:t>
      </w:r>
      <w:r w:rsidRPr="00FA1ABF">
        <w:rPr>
          <w:rFonts w:ascii="Verdana" w:hAnsi="Verdana"/>
          <w:color w:val="000000"/>
          <w:sz w:val="20"/>
          <w:szCs w:val="20"/>
        </w:rPr>
        <w:t xml:space="preserve">, komentování a propagace právních instrumentů </w:t>
      </w:r>
      <w:r>
        <w:rPr>
          <w:rFonts w:ascii="Verdana" w:hAnsi="Verdana"/>
          <w:color w:val="000000"/>
          <w:sz w:val="20"/>
          <w:szCs w:val="20"/>
        </w:rPr>
        <w:t>v oblasti nutné obrany,</w:t>
      </w:r>
    </w:p>
    <w:p w:rsidR="0021548B" w:rsidRPr="00FA1ABF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praktick</w:t>
      </w:r>
      <w:r>
        <w:rPr>
          <w:rFonts w:ascii="Verdana" w:hAnsi="Verdana"/>
          <w:color w:val="000000"/>
          <w:sz w:val="20"/>
          <w:szCs w:val="20"/>
        </w:rPr>
        <w:t>é</w:t>
      </w:r>
      <w:r w:rsidRPr="00FA1ABF">
        <w:rPr>
          <w:rFonts w:ascii="Verdana" w:hAnsi="Verdana"/>
          <w:color w:val="000000"/>
          <w:sz w:val="20"/>
          <w:szCs w:val="20"/>
        </w:rPr>
        <w:t xml:space="preserve"> spolupráce s jinými subjekty</w:t>
      </w:r>
      <w:r>
        <w:rPr>
          <w:rFonts w:ascii="Verdana" w:hAnsi="Verdana"/>
          <w:color w:val="000000"/>
          <w:sz w:val="20"/>
          <w:szCs w:val="20"/>
        </w:rPr>
        <w:t xml:space="preserve"> v obla</w:t>
      </w:r>
      <w:r w:rsidR="00AC1083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ti sebeobrany, první pomoci a lezecké přípravy</w:t>
      </w:r>
      <w:r w:rsidRPr="00FA1ABF">
        <w:rPr>
          <w:rFonts w:ascii="Verdana" w:hAnsi="Verdana"/>
          <w:color w:val="000000"/>
          <w:sz w:val="20"/>
          <w:szCs w:val="20"/>
        </w:rPr>
        <w:t>,</w:t>
      </w:r>
    </w:p>
    <w:p w:rsidR="0021548B" w:rsidRPr="00FA1ABF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A509E">
        <w:rPr>
          <w:rFonts w:ascii="Verdana" w:hAnsi="Verdana"/>
          <w:color w:val="000000"/>
          <w:sz w:val="20"/>
          <w:szCs w:val="20"/>
        </w:rPr>
        <w:t>pořádání seminářů, přednášek a konferencí v obla</w:t>
      </w:r>
      <w:r w:rsidR="00AC1083">
        <w:rPr>
          <w:rFonts w:ascii="Verdana" w:hAnsi="Verdana"/>
          <w:color w:val="000000"/>
          <w:sz w:val="20"/>
          <w:szCs w:val="20"/>
        </w:rPr>
        <w:t>s</w:t>
      </w:r>
      <w:r w:rsidRPr="000A509E">
        <w:rPr>
          <w:rFonts w:ascii="Verdana" w:hAnsi="Verdana"/>
          <w:color w:val="000000"/>
          <w:sz w:val="20"/>
          <w:szCs w:val="20"/>
        </w:rPr>
        <w:t>tech sebeobrany, první pomoci, fitnes</w:t>
      </w:r>
      <w:r w:rsidR="00AC1083">
        <w:rPr>
          <w:rFonts w:ascii="Verdana" w:hAnsi="Verdana"/>
          <w:color w:val="000000"/>
          <w:sz w:val="20"/>
          <w:szCs w:val="20"/>
        </w:rPr>
        <w:t>s</w:t>
      </w:r>
      <w:r w:rsidR="00AA2CE1">
        <w:rPr>
          <w:rFonts w:ascii="Verdana" w:hAnsi="Verdana"/>
          <w:color w:val="000000"/>
          <w:sz w:val="20"/>
          <w:szCs w:val="20"/>
        </w:rPr>
        <w:t xml:space="preserve"> a </w:t>
      </w:r>
      <w:r w:rsidRPr="000A509E">
        <w:rPr>
          <w:rFonts w:ascii="Verdana" w:hAnsi="Verdana"/>
          <w:color w:val="000000"/>
          <w:sz w:val="20"/>
          <w:szCs w:val="20"/>
        </w:rPr>
        <w:t>lezeckých technik, organizování kampaní a petičních aktivit,</w:t>
      </w:r>
    </w:p>
    <w:p w:rsidR="0021548B" w:rsidRPr="000A509E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A509E">
        <w:rPr>
          <w:rFonts w:ascii="Verdana" w:hAnsi="Verdana"/>
          <w:color w:val="000000"/>
          <w:sz w:val="20"/>
          <w:szCs w:val="20"/>
        </w:rPr>
        <w:t>propagace aktivit spolku a osvěta v oblasti první pomoci, sebeobrany,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A509E">
        <w:rPr>
          <w:rFonts w:ascii="Verdana" w:hAnsi="Verdana"/>
          <w:color w:val="000000"/>
          <w:sz w:val="20"/>
          <w:szCs w:val="20"/>
        </w:rPr>
        <w:t>pořádání benefičních akcí a informování veřejnosti,</w:t>
      </w:r>
    </w:p>
    <w:p w:rsidR="0021548B" w:rsidRPr="00FA1ABF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vydávání a distribuce publikací, brožur, letáků a dalších materiálů,</w:t>
      </w:r>
    </w:p>
    <w:p w:rsidR="0021548B" w:rsidRPr="00B229B0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poradensk</w:t>
      </w:r>
      <w:r>
        <w:rPr>
          <w:rFonts w:ascii="Verdana" w:hAnsi="Verdana"/>
          <w:color w:val="000000"/>
          <w:sz w:val="20"/>
          <w:szCs w:val="20"/>
        </w:rPr>
        <w:t>é</w:t>
      </w:r>
      <w:r w:rsidR="00AC1083">
        <w:rPr>
          <w:rFonts w:ascii="Verdana" w:hAnsi="Verdana"/>
          <w:color w:val="000000"/>
          <w:sz w:val="20"/>
          <w:szCs w:val="20"/>
        </w:rPr>
        <w:t xml:space="preserve"> </w:t>
      </w:r>
      <w:r w:rsidRPr="00B229B0">
        <w:rPr>
          <w:rFonts w:ascii="Verdana" w:hAnsi="Verdana"/>
          <w:color w:val="000000"/>
          <w:sz w:val="20"/>
          <w:szCs w:val="20"/>
        </w:rPr>
        <w:t>a konzultační činnost</w:t>
      </w:r>
      <w:r>
        <w:rPr>
          <w:rFonts w:ascii="Verdana" w:hAnsi="Verdana"/>
          <w:color w:val="000000"/>
          <w:sz w:val="20"/>
          <w:szCs w:val="20"/>
        </w:rPr>
        <w:t>i</w:t>
      </w:r>
      <w:r w:rsidRPr="00B229B0">
        <w:rPr>
          <w:rFonts w:ascii="Verdana" w:hAnsi="Verdana"/>
          <w:color w:val="000000"/>
          <w:sz w:val="20"/>
          <w:szCs w:val="20"/>
        </w:rPr>
        <w:t>,</w:t>
      </w:r>
    </w:p>
    <w:p w:rsidR="0021548B" w:rsidRPr="00B229B0" w:rsidRDefault="0021548B" w:rsidP="0021548B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zapojení dobrovolníků a podpora dobrovolnictví,</w:t>
      </w:r>
    </w:p>
    <w:p w:rsidR="0021548B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FB2539" w:rsidRDefault="00FB2539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FB2539" w:rsidRDefault="00FB2539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FB2539" w:rsidRDefault="00FB2539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FB2539" w:rsidRDefault="00FB2539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21548B" w:rsidRPr="005D2FC4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lastRenderedPageBreak/>
        <w:t>Čl. IV</w:t>
      </w:r>
    </w:p>
    <w:p w:rsidR="0021548B" w:rsidRPr="005D2FC4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t>Členství ve spolku</w:t>
      </w:r>
    </w:p>
    <w:p w:rsidR="0021548B" w:rsidRPr="00D20B8D" w:rsidRDefault="0021548B" w:rsidP="0021548B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Členem spolku může být fyzická osoba starší 15 let. Členství ve spolku vzniká na základě schválení písemné přihlášky členskou schůzí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 která o jeho přijetí rozhoduje na svém nejbližším zasedání. Prvními členy spolku se automaticky stávají osoby přítomné na ustavující schůzi spolku.</w:t>
      </w:r>
    </w:p>
    <w:p w:rsidR="0021548B" w:rsidRPr="00B27921" w:rsidRDefault="0021548B" w:rsidP="0021548B">
      <w:pPr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 spolku</w:t>
      </w:r>
      <w:r w:rsidRPr="00B27921">
        <w:rPr>
          <w:rFonts w:ascii="Verdana" w:hAnsi="Verdana"/>
          <w:color w:val="000000"/>
          <w:sz w:val="20"/>
          <w:szCs w:val="20"/>
        </w:rPr>
        <w:t xml:space="preserve"> má právo:</w:t>
      </w:r>
    </w:p>
    <w:p w:rsidR="0021548B" w:rsidRPr="00B27921" w:rsidRDefault="0021548B" w:rsidP="0021548B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40BAB">
        <w:rPr>
          <w:rFonts w:ascii="Verdana" w:hAnsi="Verdana"/>
          <w:color w:val="000000"/>
          <w:sz w:val="20"/>
          <w:szCs w:val="20"/>
        </w:rPr>
        <w:t xml:space="preserve">účastnit </w:t>
      </w:r>
      <w:r w:rsidRPr="00B27921">
        <w:rPr>
          <w:rFonts w:ascii="Verdana" w:hAnsi="Verdana"/>
          <w:color w:val="000000"/>
          <w:sz w:val="20"/>
          <w:szCs w:val="20"/>
        </w:rPr>
        <w:t>se jednání členské schůze a podílet se na jejím rozhodování hlasováním,</w:t>
      </w:r>
    </w:p>
    <w:p w:rsidR="0021548B" w:rsidRPr="00B27921" w:rsidRDefault="0021548B" w:rsidP="0021548B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volit předsedu spolku,</w:t>
      </w:r>
    </w:p>
    <w:p w:rsidR="0021548B" w:rsidRPr="00B27921" w:rsidRDefault="0021548B" w:rsidP="0021548B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předkládat návrhy, podněty a připomínky orgánům spolku,</w:t>
      </w:r>
    </w:p>
    <w:p w:rsidR="0021548B" w:rsidRPr="00B27921" w:rsidRDefault="0021548B" w:rsidP="0021548B">
      <w:pPr>
        <w:numPr>
          <w:ilvl w:val="1"/>
          <w:numId w:val="1"/>
        </w:numPr>
        <w:tabs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podílet se na praktické činnosti spolku.</w:t>
      </w:r>
    </w:p>
    <w:p w:rsidR="0021548B" w:rsidRPr="00062BB2" w:rsidRDefault="0021548B" w:rsidP="0021548B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62BB2">
        <w:rPr>
          <w:rFonts w:ascii="Verdana" w:hAnsi="Verdana"/>
          <w:color w:val="000000"/>
          <w:sz w:val="20"/>
          <w:szCs w:val="20"/>
        </w:rPr>
        <w:t>Člen spolku má povinnost:</w:t>
      </w:r>
    </w:p>
    <w:p w:rsidR="0021548B" w:rsidRPr="00D20B8D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dodržovat stanovy, plnit usnesení orgánů spolku,</w:t>
      </w:r>
    </w:p>
    <w:p w:rsidR="0021548B" w:rsidRPr="00D20B8D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aktivně hájit zájmy spolku, dodržovat vnitřní dohody a nepodnikat žádné kroky, které by byly v rozporu se zájmy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</w:t>
      </w:r>
    </w:p>
    <w:p w:rsidR="0021548B" w:rsidRPr="00D20B8D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aktivně a pravidelně se účastnit jednání orgánů spolku a přispívat ke zlepšení jejich práce.</w:t>
      </w:r>
    </w:p>
    <w:p w:rsidR="0021548B" w:rsidRPr="00C521B7" w:rsidRDefault="0021548B" w:rsidP="0021548B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Členství ve spolku zaniká:</w:t>
      </w:r>
    </w:p>
    <w:p w:rsidR="0021548B" w:rsidRPr="00C521B7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doručením písemného oznámení o vystoupení člena předsedovi,</w:t>
      </w:r>
    </w:p>
    <w:p w:rsidR="0021548B" w:rsidRPr="00C521B7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úmrtím člena,</w:t>
      </w:r>
    </w:p>
    <w:p w:rsidR="0021548B" w:rsidRPr="00197D0D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>zánikem spolku,</w:t>
      </w:r>
    </w:p>
    <w:p w:rsidR="0021548B" w:rsidRDefault="0021548B" w:rsidP="0021548B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 xml:space="preserve">vyloučením člena členskou schůzí, v případě, že se člen třikrát bez omluvy nezúčastní zasedání členské schůze nebo opakovaně i přes písemné napomenutí ze strany </w:t>
      </w:r>
      <w:r>
        <w:rPr>
          <w:rFonts w:ascii="Verdana" w:hAnsi="Verdana"/>
          <w:color w:val="000000"/>
          <w:sz w:val="20"/>
          <w:szCs w:val="20"/>
        </w:rPr>
        <w:t>orgánu spolku</w:t>
      </w:r>
      <w:r w:rsidRPr="00197D0D">
        <w:rPr>
          <w:rFonts w:ascii="Verdana" w:hAnsi="Verdana"/>
          <w:color w:val="000000"/>
          <w:sz w:val="20"/>
          <w:szCs w:val="20"/>
        </w:rPr>
        <w:t xml:space="preserve"> porušuje tyto stanovy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21548B" w:rsidRPr="00197D0D" w:rsidRDefault="0021548B" w:rsidP="0021548B">
      <w:pPr>
        <w:tabs>
          <w:tab w:val="left" w:pos="284"/>
        </w:tabs>
        <w:spacing w:after="10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případně z jiného důvodu stanoveného zákonem.</w:t>
      </w:r>
    </w:p>
    <w:p w:rsidR="0021548B" w:rsidRDefault="0021548B" w:rsidP="0021548B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Seznam členů s</w:t>
      </w:r>
      <w:r w:rsidRPr="00BA4595">
        <w:rPr>
          <w:rFonts w:ascii="Verdana" w:hAnsi="Verdana"/>
          <w:color w:val="000000"/>
          <w:sz w:val="20"/>
          <w:szCs w:val="20"/>
        </w:rPr>
        <w:t>polku je veřejný</w:t>
      </w:r>
      <w:r>
        <w:rPr>
          <w:rFonts w:ascii="Verdana" w:hAnsi="Verdana"/>
          <w:color w:val="000000"/>
          <w:sz w:val="20"/>
          <w:szCs w:val="20"/>
        </w:rPr>
        <w:t xml:space="preserve"> a je přístupný na internetových stránkách s</w:t>
      </w:r>
      <w:r w:rsidRPr="00BA4595">
        <w:rPr>
          <w:rFonts w:ascii="Verdana" w:hAnsi="Verdana"/>
          <w:color w:val="000000"/>
          <w:sz w:val="20"/>
          <w:szCs w:val="20"/>
        </w:rPr>
        <w:t>polku.</w:t>
      </w:r>
      <w:r>
        <w:rPr>
          <w:rFonts w:ascii="Verdana" w:hAnsi="Verdana"/>
          <w:color w:val="000000"/>
          <w:sz w:val="20"/>
          <w:szCs w:val="20"/>
        </w:rPr>
        <w:t xml:space="preserve"> Zápis a výmazy v tomto seznamu provádí předseda při vzniku a zániku členství a dále při jakékoliv změně podstatných údajů.</w:t>
      </w:r>
    </w:p>
    <w:p w:rsidR="0021548B" w:rsidRDefault="0021548B" w:rsidP="0021548B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B90478">
        <w:rPr>
          <w:rFonts w:ascii="Verdana" w:hAnsi="Verdana"/>
          <w:color w:val="000000"/>
          <w:sz w:val="20"/>
          <w:szCs w:val="20"/>
        </w:rPr>
        <w:t>Veškeré vypořádání vůči členovi, kterému zaniklo členství, proběhne do tří měsíců od potvrzeného ukončení členství.</w:t>
      </w:r>
    </w:p>
    <w:p w:rsidR="0021548B" w:rsidRPr="00D705FE" w:rsidRDefault="0021548B" w:rsidP="0021548B">
      <w:pPr>
        <w:jc w:val="center"/>
        <w:rPr>
          <w:rFonts w:ascii="Verdana" w:hAnsi="Verdana"/>
          <w:b/>
          <w:sz w:val="20"/>
        </w:rPr>
      </w:pPr>
      <w:r w:rsidRPr="00D705FE">
        <w:rPr>
          <w:rFonts w:ascii="Verdana" w:hAnsi="Verdana"/>
          <w:b/>
          <w:sz w:val="20"/>
        </w:rPr>
        <w:t>Čl. V</w:t>
      </w:r>
    </w:p>
    <w:p w:rsidR="0021548B" w:rsidRPr="00D00133" w:rsidRDefault="0021548B" w:rsidP="0021548B">
      <w:pPr>
        <w:tabs>
          <w:tab w:val="left" w:pos="284"/>
          <w:tab w:val="left" w:pos="34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Orgány spolku</w:t>
      </w:r>
    </w:p>
    <w:p w:rsidR="0021548B" w:rsidRPr="00D00133" w:rsidRDefault="0021548B" w:rsidP="0021548B">
      <w:p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00133">
        <w:rPr>
          <w:rFonts w:ascii="Verdana" w:hAnsi="Verdana"/>
          <w:color w:val="000000"/>
          <w:sz w:val="20"/>
          <w:szCs w:val="20"/>
        </w:rPr>
        <w:t>Organizační strukturu spolku tvoří tyto orgány:</w:t>
      </w:r>
    </w:p>
    <w:p w:rsidR="0021548B" w:rsidRPr="00D00133" w:rsidRDefault="0021548B" w:rsidP="0021548B">
      <w:pPr>
        <w:numPr>
          <w:ilvl w:val="0"/>
          <w:numId w:val="5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</w:t>
      </w:r>
      <w:r w:rsidRPr="00D00133">
        <w:rPr>
          <w:rFonts w:ascii="Verdana" w:hAnsi="Verdana"/>
          <w:color w:val="000000"/>
          <w:sz w:val="20"/>
          <w:szCs w:val="20"/>
        </w:rPr>
        <w:t>lenská schůze,</w:t>
      </w:r>
    </w:p>
    <w:p w:rsidR="0021548B" w:rsidRDefault="0021548B" w:rsidP="0021548B">
      <w:pPr>
        <w:numPr>
          <w:ilvl w:val="0"/>
          <w:numId w:val="5"/>
        </w:num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Pr="00D00133">
        <w:rPr>
          <w:rFonts w:ascii="Verdana" w:hAnsi="Verdana"/>
          <w:color w:val="000000"/>
          <w:sz w:val="20"/>
          <w:szCs w:val="20"/>
        </w:rPr>
        <w:t>ředseda.</w:t>
      </w:r>
    </w:p>
    <w:p w:rsidR="0021548B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21548B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AA2CE1" w:rsidRDefault="00AA2CE1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AA2CE1" w:rsidRDefault="00AA2CE1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AA2CE1" w:rsidRDefault="00AA2CE1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21548B" w:rsidRPr="00D705FE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D705FE">
        <w:rPr>
          <w:rFonts w:ascii="Verdana" w:hAnsi="Verdana"/>
          <w:b/>
          <w:sz w:val="20"/>
          <w:szCs w:val="20"/>
        </w:rPr>
        <w:lastRenderedPageBreak/>
        <w:t>Čl. VI</w:t>
      </w:r>
    </w:p>
    <w:p w:rsidR="0021548B" w:rsidRPr="00D705FE" w:rsidRDefault="0021548B" w:rsidP="0021548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705FE">
        <w:rPr>
          <w:rFonts w:ascii="Verdana" w:hAnsi="Verdana"/>
          <w:b/>
          <w:sz w:val="20"/>
          <w:szCs w:val="20"/>
        </w:rPr>
        <w:t>Členská schůze</w:t>
      </w:r>
    </w:p>
    <w:p w:rsidR="0021548B" w:rsidRPr="00A82C7B" w:rsidRDefault="0021548B" w:rsidP="0021548B">
      <w:pPr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82C7B">
        <w:rPr>
          <w:rFonts w:ascii="Verdana" w:hAnsi="Verdana"/>
          <w:color w:val="000000"/>
          <w:sz w:val="20"/>
          <w:szCs w:val="20"/>
        </w:rPr>
        <w:t>Nejvyšším orgánem spolku je schůze všech jeho členů – členská schůze. Členská schůze rozhoduje o všech důležitých věcech týkajících se spolku, zejména:</w:t>
      </w:r>
    </w:p>
    <w:p w:rsidR="0021548B" w:rsidRPr="002A6C0D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schvaluje stanovy spolku a změny těchto stanov,</w:t>
      </w:r>
    </w:p>
    <w:p w:rsidR="0021548B" w:rsidRPr="002A6C0D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 xml:space="preserve">volí předsedu a odvolává jej, </w:t>
      </w:r>
    </w:p>
    <w:p w:rsidR="0021548B" w:rsidRPr="003C699C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schvaluje zprávu o činnosti spolku za předcházející rok </w:t>
      </w:r>
    </w:p>
    <w:p w:rsidR="0021548B" w:rsidRPr="003C699C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určuje a schvaluje strategický plán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3C699C">
        <w:rPr>
          <w:rFonts w:ascii="Verdana" w:hAnsi="Verdana"/>
          <w:color w:val="000000"/>
          <w:sz w:val="20"/>
          <w:szCs w:val="20"/>
        </w:rPr>
        <w:t xml:space="preserve"> a jeho cíle na příští období,</w:t>
      </w:r>
    </w:p>
    <w:p w:rsidR="0021548B" w:rsidRPr="009E711D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9E711D">
        <w:rPr>
          <w:rFonts w:ascii="Verdana" w:hAnsi="Verdana"/>
          <w:color w:val="000000"/>
          <w:sz w:val="20"/>
          <w:szCs w:val="20"/>
        </w:rPr>
        <w:t>schvaluje přihlášky nových členů a rozhoduje o vyloučení členů,</w:t>
      </w:r>
    </w:p>
    <w:p w:rsidR="0021548B" w:rsidRPr="00E96B37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vstupu spolku do právnických osob,</w:t>
      </w:r>
    </w:p>
    <w:p w:rsidR="0021548B" w:rsidRPr="00E96B37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členství spolku v mezinárodních organizacích, koalicích a kampaních,</w:t>
      </w:r>
    </w:p>
    <w:p w:rsidR="0021548B" w:rsidRPr="00E96B37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provozování kanceláře spolku,</w:t>
      </w:r>
    </w:p>
    <w:p w:rsidR="0021548B" w:rsidRPr="00CE065F" w:rsidRDefault="0021548B" w:rsidP="0021548B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rozhoduje o zániku spolku.</w:t>
      </w:r>
    </w:p>
    <w:p w:rsidR="0021548B" w:rsidRPr="00CE065F" w:rsidRDefault="0021548B" w:rsidP="0021548B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Členská schůze také rozhoduje o všech věcech, které nespadají do pravomoci jiného orgánu spolku.</w:t>
      </w:r>
    </w:p>
    <w:p w:rsidR="0021548B" w:rsidRPr="00E96B37" w:rsidRDefault="0021548B" w:rsidP="0021548B">
      <w:pPr>
        <w:tabs>
          <w:tab w:val="left" w:pos="284"/>
        </w:tabs>
        <w:spacing w:after="100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21548B" w:rsidRPr="007228D0" w:rsidRDefault="0021548B" w:rsidP="0021548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7228D0">
        <w:rPr>
          <w:rFonts w:ascii="Verdana" w:hAnsi="Verdana"/>
          <w:color w:val="000000"/>
          <w:sz w:val="20"/>
          <w:szCs w:val="20"/>
        </w:rPr>
        <w:t xml:space="preserve">Zasedání členské schůze je svoláváno předsedou spolku podle potřeby, nejméně však jednou ročně. Předseda je povinen svolat do jednoho měsíce členskou schůzi, pokud ho o to požádá písemně alespoň jedna třetina členů spolku. Informaci o konání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písemně nebo elektronickou poštou</w:t>
      </w:r>
      <w:r>
        <w:rPr>
          <w:rFonts w:ascii="Verdana" w:hAnsi="Verdana"/>
          <w:color w:val="000000"/>
          <w:sz w:val="20"/>
          <w:szCs w:val="20"/>
        </w:rPr>
        <w:t xml:space="preserve"> na kontaktní adresu, kterou člen uvedl v přihlášce, případně na později členem spolku uvedenou kontaktní adresu</w:t>
      </w:r>
      <w:r w:rsidRPr="007228D0">
        <w:rPr>
          <w:rFonts w:ascii="Verdana" w:hAnsi="Verdana"/>
          <w:color w:val="000000"/>
          <w:sz w:val="20"/>
          <w:szCs w:val="20"/>
        </w:rPr>
        <w:t xml:space="preserve">, a to nejpozději dvacet dní před jeho konáním. Součástí informace je návrh programu zasedání. Nejpozději deset dní před konáním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návrhy materiálů, které je povinen předložit ke schválení.</w:t>
      </w:r>
    </w:p>
    <w:p w:rsidR="0021548B" w:rsidRPr="00A06FB8" w:rsidRDefault="0021548B" w:rsidP="0021548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A06FB8">
        <w:rPr>
          <w:rFonts w:ascii="Verdana" w:hAnsi="Verdana"/>
          <w:color w:val="000000"/>
          <w:sz w:val="20"/>
          <w:szCs w:val="20"/>
        </w:rPr>
        <w:t>Členská schůze může na svém nejbližším zasedání změnit kterékoliv rozhodnutí předsedy.</w:t>
      </w:r>
    </w:p>
    <w:p w:rsidR="0021548B" w:rsidRDefault="0021548B" w:rsidP="0021548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B2BA1">
        <w:rPr>
          <w:rFonts w:ascii="Verdana" w:hAnsi="Verdana"/>
          <w:color w:val="000000"/>
          <w:sz w:val="20"/>
          <w:szCs w:val="20"/>
        </w:rPr>
        <w:t xml:space="preserve">Členská schůze je usnášeníschopná, účastní-li se jejího zasedání </w:t>
      </w:r>
      <w:r>
        <w:rPr>
          <w:rFonts w:ascii="Verdana" w:hAnsi="Verdana"/>
          <w:color w:val="000000"/>
          <w:sz w:val="20"/>
          <w:szCs w:val="20"/>
        </w:rPr>
        <w:t>třetina</w:t>
      </w:r>
      <w:r w:rsidRPr="000B2BA1">
        <w:rPr>
          <w:rFonts w:ascii="Verdana" w:hAnsi="Verdana"/>
          <w:color w:val="000000"/>
          <w:sz w:val="20"/>
          <w:szCs w:val="20"/>
        </w:rPr>
        <w:t xml:space="preserve"> všech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. Členská schůze rozhoduje nadpoloviční většinou přítomných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, není-li v těchto stanovách uvedeno jinak. Každý člen má při rozhodování jeden hlas; hlasy členů si jsou rovny. </w:t>
      </w:r>
    </w:p>
    <w:p w:rsidR="0021548B" w:rsidRPr="000B2BA1" w:rsidRDefault="0021548B" w:rsidP="0021548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Záležitost, která nebyla začazena na pořad zasedání při ohlášení členské schůze v souladu s odst. 3 těchto stanov, lze rozhodnout jen se souhlasem dvou třetin přítomných členů spolku.</w:t>
      </w:r>
    </w:p>
    <w:p w:rsidR="0021548B" w:rsidRPr="00031A14" w:rsidRDefault="0021548B" w:rsidP="0021548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31A14">
        <w:rPr>
          <w:rFonts w:ascii="Verdana" w:hAnsi="Verdana"/>
          <w:color w:val="000000"/>
          <w:sz w:val="20"/>
          <w:szCs w:val="20"/>
        </w:rPr>
        <w:t>O rozhodnutích přijatých na zasedání členské schůze pořizuje členskou schůzí pověřený člen spolku zápis. Zápis svým podpisem ověřují dva členové přítomní na zasedání členské schůze.</w:t>
      </w:r>
    </w:p>
    <w:p w:rsidR="0021548B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21548B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</w:p>
    <w:p w:rsidR="0021548B" w:rsidRPr="0012444A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t>Čl. VII</w:t>
      </w:r>
    </w:p>
    <w:p w:rsidR="0021548B" w:rsidRPr="00E31810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E31810">
        <w:rPr>
          <w:rFonts w:ascii="Verdana" w:hAnsi="Verdana"/>
          <w:b/>
          <w:sz w:val="20"/>
          <w:szCs w:val="20"/>
        </w:rPr>
        <w:t>Předseda</w:t>
      </w:r>
    </w:p>
    <w:p w:rsidR="0021548B" w:rsidRPr="0018588E" w:rsidRDefault="0021548B" w:rsidP="0021548B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E31810">
        <w:rPr>
          <w:rFonts w:ascii="Verdana" w:hAnsi="Verdana"/>
          <w:color w:val="000000"/>
          <w:sz w:val="20"/>
          <w:szCs w:val="20"/>
        </w:rPr>
        <w:t>Předseda je statutárním orgánem spolku</w:t>
      </w:r>
      <w:r>
        <w:rPr>
          <w:rFonts w:ascii="Verdana" w:hAnsi="Verdana"/>
          <w:color w:val="000000"/>
          <w:sz w:val="20"/>
          <w:szCs w:val="20"/>
        </w:rPr>
        <w:t xml:space="preserve">, který je oprávněn za něj jednat ve všech věcech, zejména pak je oprávněn rozhodovat o </w:t>
      </w:r>
      <w:r w:rsidRPr="00B229B0">
        <w:rPr>
          <w:rFonts w:ascii="Verdana" w:hAnsi="Verdana"/>
          <w:color w:val="000000"/>
          <w:sz w:val="20"/>
          <w:szCs w:val="20"/>
        </w:rPr>
        <w:t xml:space="preserve">otázkách spojených s fungováním </w:t>
      </w:r>
      <w:r w:rsidRPr="00B229B0">
        <w:rPr>
          <w:rFonts w:ascii="Verdana" w:hAnsi="Verdana"/>
          <w:color w:val="000000"/>
          <w:sz w:val="20"/>
          <w:szCs w:val="20"/>
        </w:rPr>
        <w:lastRenderedPageBreak/>
        <w:t>spolku, včetně dispozic s jeho majetkem, s výjimkou majetku nemovitého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8A48A9">
        <w:rPr>
          <w:rFonts w:ascii="Verdana" w:hAnsi="Verdana"/>
          <w:color w:val="000000"/>
          <w:sz w:val="20"/>
          <w:szCs w:val="20"/>
        </w:rPr>
        <w:t>přijímat zaměstnance spolku, ukončovat jejich pracovní poměr</w:t>
      </w:r>
      <w:r>
        <w:rPr>
          <w:rFonts w:ascii="Verdana" w:hAnsi="Verdana"/>
          <w:color w:val="000000"/>
          <w:sz w:val="20"/>
          <w:szCs w:val="20"/>
        </w:rPr>
        <w:t xml:space="preserve">, a rozhodovat o všech jejich pracovních záležitostech. </w:t>
      </w:r>
      <w:r w:rsidRPr="0018588E">
        <w:rPr>
          <w:rFonts w:ascii="Verdana" w:hAnsi="Verdana"/>
          <w:color w:val="000000"/>
          <w:sz w:val="20"/>
          <w:szCs w:val="20"/>
        </w:rPr>
        <w:t>Za spolek může jednat rovněž předsedou zmocněný člen nebo zaměstnanec spolku.</w:t>
      </w:r>
    </w:p>
    <w:p w:rsidR="0021548B" w:rsidRPr="0018588E" w:rsidRDefault="0021548B" w:rsidP="0021548B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18588E">
        <w:rPr>
          <w:rFonts w:ascii="Verdana" w:hAnsi="Verdana"/>
          <w:color w:val="000000"/>
          <w:sz w:val="20"/>
          <w:szCs w:val="20"/>
        </w:rPr>
        <w:t xml:space="preserve">Předsedaje volen členskou schůzí na dobu </w:t>
      </w:r>
      <w:r>
        <w:rPr>
          <w:rFonts w:ascii="Verdana" w:hAnsi="Verdana"/>
          <w:color w:val="000000"/>
          <w:sz w:val="20"/>
          <w:szCs w:val="20"/>
        </w:rPr>
        <w:t>3</w:t>
      </w:r>
      <w:r w:rsidRPr="0018588E">
        <w:rPr>
          <w:rFonts w:ascii="Verdana" w:hAnsi="Verdana"/>
          <w:color w:val="000000"/>
          <w:sz w:val="20"/>
          <w:szCs w:val="20"/>
        </w:rPr>
        <w:t xml:space="preserve"> let. Předseda se funkce ujímá den následujícího po dni volby.</w:t>
      </w:r>
    </w:p>
    <w:p w:rsidR="0021548B" w:rsidRPr="002A6C0D" w:rsidRDefault="0021548B" w:rsidP="0021548B">
      <w:pPr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Předseda je povinen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21548B" w:rsidRPr="002A6C0D" w:rsidRDefault="0021548B" w:rsidP="0021548B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 xml:space="preserve">svolávat zasedání členské schůze v souladu s čl. 6 odst. 2. </w:t>
      </w:r>
      <w:r>
        <w:rPr>
          <w:rFonts w:ascii="Verdana" w:hAnsi="Verdana"/>
          <w:color w:val="000000"/>
          <w:sz w:val="20"/>
          <w:szCs w:val="20"/>
        </w:rPr>
        <w:t>těchto stanov,</w:t>
      </w:r>
    </w:p>
    <w:p w:rsidR="0021548B" w:rsidRPr="002A6C0D" w:rsidRDefault="0021548B" w:rsidP="0021548B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vést řádně agendu členské schůze</w:t>
      </w:r>
      <w:r>
        <w:rPr>
          <w:rFonts w:ascii="Verdana" w:hAnsi="Verdana"/>
          <w:color w:val="000000"/>
          <w:sz w:val="20"/>
          <w:szCs w:val="20"/>
        </w:rPr>
        <w:t xml:space="preserve"> a seznam členů spolku,</w:t>
      </w:r>
    </w:p>
    <w:p w:rsidR="0021548B" w:rsidRPr="002A6C0D" w:rsidRDefault="0021548B" w:rsidP="0021548B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archivovat veškeré zápisy ze zasedání členské schůze,</w:t>
      </w:r>
    </w:p>
    <w:p w:rsidR="0021548B" w:rsidRDefault="0021548B" w:rsidP="0021548B">
      <w:pPr>
        <w:numPr>
          <w:ilvl w:val="1"/>
          <w:numId w:val="4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18588E">
        <w:rPr>
          <w:rFonts w:ascii="Verdana" w:hAnsi="Verdana"/>
          <w:color w:val="000000"/>
          <w:sz w:val="20"/>
          <w:szCs w:val="20"/>
        </w:rPr>
        <w:t>jednou za tři roky předložit členské schůzi ke schválení strategický plán spolku, a to tak, aby mohl být projednán nejpozději tři měsíce před ukončením platnosti předchozího strategického plánu.</w:t>
      </w:r>
    </w:p>
    <w:p w:rsidR="0021548B" w:rsidRPr="0012444A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VIII</w:t>
      </w:r>
    </w:p>
    <w:p w:rsidR="0021548B" w:rsidRPr="0012444A" w:rsidRDefault="0021548B" w:rsidP="0021548B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t>Způsob majetkového vypořádání při zániku spolku</w:t>
      </w:r>
    </w:p>
    <w:p w:rsidR="0021548B" w:rsidRDefault="0021548B" w:rsidP="0021548B">
      <w:pPr>
        <w:jc w:val="both"/>
        <w:rPr>
          <w:rFonts w:ascii="Verdana" w:hAnsi="Verdana"/>
          <w:color w:val="000000"/>
          <w:sz w:val="20"/>
          <w:szCs w:val="20"/>
        </w:rPr>
      </w:pPr>
      <w:r w:rsidRPr="0012444A">
        <w:rPr>
          <w:rFonts w:ascii="Verdana" w:hAnsi="Verdana"/>
          <w:color w:val="000000"/>
          <w:sz w:val="20"/>
          <w:szCs w:val="20"/>
        </w:rPr>
        <w:t xml:space="preserve">V případě zániku spolku je jeho </w:t>
      </w:r>
      <w:r>
        <w:rPr>
          <w:rFonts w:ascii="Verdana" w:hAnsi="Verdana"/>
          <w:color w:val="000000"/>
          <w:sz w:val="20"/>
          <w:szCs w:val="20"/>
        </w:rPr>
        <w:t>likvidační zůstatek</w:t>
      </w:r>
      <w:r w:rsidRPr="0012444A">
        <w:rPr>
          <w:rFonts w:ascii="Verdana" w:hAnsi="Verdana"/>
          <w:color w:val="000000"/>
          <w:sz w:val="20"/>
          <w:szCs w:val="20"/>
        </w:rPr>
        <w:t xml:space="preserve"> bezplatně převeden na jinou právnickou osobu neziskového charakteru, jejíž cíle jsou blízké cílům spolku.</w:t>
      </w:r>
    </w:p>
    <w:p w:rsidR="0021548B" w:rsidRDefault="0021548B" w:rsidP="0021548B">
      <w:pPr>
        <w:spacing w:after="600"/>
        <w:rPr>
          <w:rFonts w:ascii="Verdana" w:hAnsi="Verdana"/>
          <w:sz w:val="20"/>
        </w:rPr>
      </w:pPr>
    </w:p>
    <w:p w:rsidR="0021548B" w:rsidRPr="00CF590D" w:rsidRDefault="00FB2539" w:rsidP="0021548B">
      <w:pPr>
        <w:spacing w:after="60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Účinnost od 30. 4. 2015</w:t>
      </w:r>
    </w:p>
    <w:p w:rsidR="0021548B" w:rsidRDefault="00FB2539" w:rsidP="002154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Olomouci dne 29.4. 2015</w:t>
      </w:r>
    </w:p>
    <w:p w:rsidR="00FB2539" w:rsidRPr="00E961CC" w:rsidRDefault="00FB2539" w:rsidP="0021548B">
      <w:pPr>
        <w:rPr>
          <w:rFonts w:ascii="Verdana" w:hAnsi="Verdana"/>
          <w:sz w:val="20"/>
        </w:rPr>
      </w:pPr>
    </w:p>
    <w:p w:rsidR="00FB2539" w:rsidRDefault="00FB2539" w:rsidP="00FB2539">
      <w:pPr>
        <w:tabs>
          <w:tab w:val="left" w:pos="567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Zapsal:                                                                </w:t>
      </w:r>
      <w:r w:rsidR="0021548B" w:rsidRPr="00E961CC">
        <w:rPr>
          <w:rFonts w:ascii="Verdana" w:hAnsi="Verdana"/>
          <w:sz w:val="20"/>
          <w:szCs w:val="20"/>
        </w:rPr>
        <w:t>Ověřila:</w:t>
      </w:r>
    </w:p>
    <w:p w:rsidR="00FB2539" w:rsidRPr="00FB2539" w:rsidRDefault="00FB2539" w:rsidP="00FB2539">
      <w:pPr>
        <w:tabs>
          <w:tab w:val="left" w:pos="5670"/>
        </w:tabs>
        <w:spacing w:after="0"/>
        <w:rPr>
          <w:rFonts w:ascii="Verdana" w:hAnsi="Verdana"/>
          <w:b/>
          <w:sz w:val="20"/>
          <w:szCs w:val="20"/>
        </w:rPr>
      </w:pPr>
      <w:r w:rsidRPr="00FB2539"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FB2539">
        <w:rPr>
          <w:rFonts w:ascii="Verdana" w:hAnsi="Verdana"/>
          <w:b/>
          <w:sz w:val="20"/>
          <w:szCs w:val="20"/>
        </w:rPr>
        <w:t xml:space="preserve"> </w:t>
      </w:r>
      <w:r w:rsidR="0021548B" w:rsidRPr="00FB2539">
        <w:rPr>
          <w:rFonts w:ascii="Verdana" w:hAnsi="Verdana"/>
          <w:b/>
          <w:sz w:val="20"/>
          <w:szCs w:val="20"/>
        </w:rPr>
        <w:t>Martin Hruška</w:t>
      </w:r>
      <w:r w:rsidRPr="00FB2539">
        <w:rPr>
          <w:rFonts w:ascii="Verdana" w:hAnsi="Verdana"/>
          <w:b/>
          <w:sz w:val="20"/>
          <w:szCs w:val="20"/>
        </w:rPr>
        <w:t xml:space="preserve">                                                    Ivana Kafková</w:t>
      </w:r>
    </w:p>
    <w:p w:rsidR="0021548B" w:rsidRPr="00FB2539" w:rsidRDefault="00A7026D" w:rsidP="00FB2539">
      <w:pPr>
        <w:tabs>
          <w:tab w:val="left" w:pos="5670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místopředseda výboru</w:t>
      </w:r>
      <w:r w:rsidR="00FB2539" w:rsidRPr="00FB2539">
        <w:rPr>
          <w:rFonts w:ascii="Verdana" w:hAnsi="Verdana"/>
          <w:b/>
          <w:sz w:val="20"/>
          <w:szCs w:val="20"/>
        </w:rPr>
        <w:t xml:space="preserve"> K.M.F.C.,z.s.     </w:t>
      </w:r>
      <w:r w:rsidR="00AA2CE1">
        <w:rPr>
          <w:rFonts w:ascii="Verdana" w:hAnsi="Verdana"/>
          <w:b/>
          <w:sz w:val="20"/>
          <w:szCs w:val="20"/>
        </w:rPr>
        <w:t xml:space="preserve">              </w:t>
      </w:r>
      <w:r w:rsidR="00FB2539" w:rsidRPr="00FB2539">
        <w:rPr>
          <w:rFonts w:ascii="Verdana" w:hAnsi="Verdana"/>
          <w:b/>
          <w:sz w:val="20"/>
          <w:szCs w:val="20"/>
        </w:rPr>
        <w:t xml:space="preserve">  předseda </w:t>
      </w:r>
      <w:r>
        <w:rPr>
          <w:rFonts w:ascii="Verdana" w:hAnsi="Verdana"/>
          <w:b/>
          <w:sz w:val="20"/>
          <w:szCs w:val="20"/>
        </w:rPr>
        <w:t>výboru</w:t>
      </w:r>
      <w:r w:rsidR="00FB2539" w:rsidRPr="00FB2539">
        <w:rPr>
          <w:rFonts w:ascii="Verdana" w:hAnsi="Verdana"/>
          <w:b/>
          <w:sz w:val="20"/>
          <w:szCs w:val="20"/>
        </w:rPr>
        <w:t xml:space="preserve"> K.M.F.C.,z.s.     </w:t>
      </w:r>
    </w:p>
    <w:p w:rsidR="003D554E" w:rsidRPr="00FB2539" w:rsidRDefault="003D554E" w:rsidP="00FB2539">
      <w:pPr>
        <w:spacing w:after="0"/>
        <w:rPr>
          <w:b/>
        </w:rPr>
      </w:pPr>
    </w:p>
    <w:sectPr w:rsidR="003D554E" w:rsidRPr="00FB2539" w:rsidSect="003D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44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88A79B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1446F5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1654C89"/>
    <w:multiLevelType w:val="hybridMultilevel"/>
    <w:tmpl w:val="DC842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61C"/>
    <w:multiLevelType w:val="multilevel"/>
    <w:tmpl w:val="157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1548B"/>
    <w:rsid w:val="000D7BDE"/>
    <w:rsid w:val="0021548B"/>
    <w:rsid w:val="00286ACC"/>
    <w:rsid w:val="003D554E"/>
    <w:rsid w:val="006B1458"/>
    <w:rsid w:val="00706EAD"/>
    <w:rsid w:val="00A520D9"/>
    <w:rsid w:val="00A7026D"/>
    <w:rsid w:val="00A7614A"/>
    <w:rsid w:val="00AA2CE1"/>
    <w:rsid w:val="00AC1083"/>
    <w:rsid w:val="00F02BFB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4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bobek</dc:creator>
  <cp:lastModifiedBy>bobek</cp:lastModifiedBy>
  <cp:revision>7</cp:revision>
  <dcterms:created xsi:type="dcterms:W3CDTF">2014-07-05T11:26:00Z</dcterms:created>
  <dcterms:modified xsi:type="dcterms:W3CDTF">2015-04-30T10:58:00Z</dcterms:modified>
</cp:coreProperties>
</file>